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t xml:space="preserve"> </w:t>
      </w:r>
    </w:p>
    <w:p>
      <w:r>
        <w:t>特</w:t>
      </w:r>
      <w:r>
        <w:t xml:space="preserve"> </w:t>
      </w:r>
      <w:r>
        <w:t>种</w:t>
      </w:r>
      <w:r>
        <w:t xml:space="preserve"> </w:t>
      </w:r>
      <w:r>
        <w:t>设</w:t>
      </w:r>
      <w:r>
        <w:t xml:space="preserve"> </w:t>
      </w:r>
      <w:r>
        <w:t>备</w:t>
      </w:r>
      <w:r>
        <w:t xml:space="preserve"> </w:t>
      </w:r>
      <w:r>
        <w:t>（</w:t>
      </w:r>
      <w:r>
        <w:t xml:space="preserve"> </w:t>
      </w:r>
      <w:r>
        <w:t>电</w:t>
      </w:r>
      <w:r>
        <w:t xml:space="preserve"> </w:t>
      </w:r>
      <w:r>
        <w:t>梯</w:t>
      </w:r>
      <w:r>
        <w:t xml:space="preserve"> </w:t>
      </w:r>
      <w:r>
        <w:t>）</w:t>
      </w:r>
      <w:r>
        <w:t xml:space="preserve"> </w:t>
      </w:r>
      <w:r>
        <w:t>安</w:t>
      </w:r>
      <w:r>
        <w:t xml:space="preserve"> </w:t>
      </w:r>
      <w:r>
        <w:t>全</w:t>
      </w:r>
      <w:r>
        <w:t xml:space="preserve"> </w:t>
      </w:r>
      <w:r>
        <w:t>事</w:t>
      </w:r>
      <w:r>
        <w:t xml:space="preserve"> </w:t>
      </w:r>
      <w:r>
        <w:t>故</w:t>
      </w:r>
      <w:r>
        <w:t xml:space="preserve"> </w:t>
      </w:r>
      <w:r>
        <w:t>应</w:t>
      </w:r>
      <w:r>
        <w:t xml:space="preserve"> </w:t>
      </w:r>
      <w:r>
        <w:t>急</w:t>
      </w:r>
      <w:r>
        <w:t xml:space="preserve"> </w:t>
      </w:r>
      <w:r>
        <w:t>预</w:t>
      </w:r>
      <w:r>
        <w:t xml:space="preserve"> </w:t>
      </w:r>
      <w:r>
        <w:t>案</w:t>
      </w:r>
    </w:p>
    <w:p>
      <w:r>
        <w:t>为加强对电梯安全事故的防范，及时做好安全事故发生后的救援处置工作，最大限度地减少事故造成的损失，维护正常的社会秩序和工作秩序，根据《中华人民共和国安全生产法》和《特种设备安全监察条例》的要求，结合本公司实际，特制定本公司电梯安全事故应急救援预案。</w:t>
      </w:r>
    </w:p>
    <w:p>
      <w:r>
        <w:t>一、本预案的适用范围</w:t>
      </w:r>
    </w:p>
    <w:p>
      <w:r>
        <w:t>本预案所称安全事故，是指在本公司电梯安装现场或维</w:t>
      </w:r>
    </w:p>
    <w:p>
      <w:r>
        <w:t>修保养的电梯突然发生的，造成或可能造成人身安全和财物损失的事故，事故类别包括：</w:t>
      </w:r>
    </w:p>
    <w:p>
      <w:r>
        <w:t>（一）电梯困人故障；</w:t>
      </w:r>
    </w:p>
    <w:p>
      <w:r>
        <w:t>（二）由于剪切、坠落等原因造成的人身伤亡事故；</w:t>
      </w:r>
    </w:p>
    <w:p>
      <w:r>
        <w:t>（三）由于触电等原因造成的人身伤亡事故；</w:t>
      </w:r>
    </w:p>
    <w:p>
      <w:r>
        <w:t>（四）其它安全事故。</w:t>
      </w:r>
    </w:p>
    <w:p>
      <w:r>
        <w:t>安全事故的具体标准，按国家或行业、地方的有关规定执行。</w:t>
      </w:r>
    </w:p>
    <w:p>
      <w:r>
        <w:t>本公司现有特种设备：有机房曳引式电梯</w:t>
      </w:r>
      <w:r>
        <w:t xml:space="preserve"> </w:t>
      </w:r>
      <w:r>
        <w:t>4</w:t>
      </w:r>
      <w:r>
        <w:t xml:space="preserve"> </w:t>
      </w:r>
      <w:r>
        <w:t>台，无机房曳引式电梯</w:t>
      </w:r>
      <w:r>
        <w:t xml:space="preserve"> </w:t>
      </w:r>
      <w:r>
        <w:t>8</w:t>
      </w:r>
      <w:r>
        <w:t xml:space="preserve"> </w:t>
      </w:r>
      <w:r>
        <w:t>台。</w:t>
      </w:r>
    </w:p>
    <w:p>
      <w:r>
        <w:t>二、应急救援组织机构</w:t>
      </w:r>
    </w:p>
    <w:p>
      <w:r>
        <w:t>(一)成立电梯安全事故应急救援指挥部(以下简称救援指挥部)。指挥长由总经理担任；副指挥长由分管工程的副总经理担任；各相关部门负责人为指挥部成员，参与现场抢险救援工作。</w:t>
      </w:r>
    </w:p>
    <w:p>
      <w:r>
        <w:t>(二)设立现场救援组，由各安装、维修班组人员兼职组成。组长由由分管工程的副总经理担任，负责组织现场具体抢险救援工作；在指挥长到达现场之前，负责指挥现场抢险救援工作。</w:t>
      </w:r>
    </w:p>
    <w:p>
      <w:r>
        <w:t>三、应急救援组织的职责</w:t>
      </w:r>
    </w:p>
    <w:p>
      <w:r>
        <w:t>(一)指挥部职责</w:t>
      </w:r>
    </w:p>
    <w:p>
      <w:r>
        <w:t>（1）组织有关部门按照应急救援预案迅速开展抢救工作，防止事故的进一步扩大，力争把事故损失降到最低程度；</w:t>
      </w:r>
    </w:p>
    <w:p>
      <w:r>
        <w:t>（2）根据事故发生状态，统一布置应急救援预案的实施工作，并对应急处理工作中发生的争议采取紧急处理措施；</w:t>
      </w:r>
    </w:p>
    <w:p>
      <w:r>
        <w:t>（3）根据预案实施过程中发生的变化和问题，及时对预案进行修改和完善；</w:t>
      </w:r>
    </w:p>
    <w:p>
      <w:r>
        <w:t>（4）紧急调用各类物资、人员、设备；</w:t>
      </w:r>
    </w:p>
    <w:p>
      <w:r>
        <w:t>（5）当事故有危及周边单位和人员的险情时，组织人员和物资疏散工作；</w:t>
      </w:r>
    </w:p>
    <w:p>
      <w:r>
        <w:t>（6）配合上级有关部门进行事故调查处理工作；</w:t>
      </w:r>
    </w:p>
    <w:p>
      <w:r>
        <w:t>（7）做好稳定秩序和伤亡人员的善后及安抚工作。</w:t>
      </w:r>
    </w:p>
    <w:p>
      <w:r>
        <w:t>(二)现场指挥长的主要职责：</w:t>
      </w:r>
    </w:p>
    <w:p>
      <w:r>
        <w:t>（1）负责召集各参与抢险救援部门的现场负责人研究现场救援方案，制定具体救援措施，明确各部门的职责分工；</w:t>
      </w:r>
    </w:p>
    <w:p>
      <w:r>
        <w:t>（2）负责指挥现场应急救援工作。</w:t>
      </w:r>
    </w:p>
    <w:p>
      <w:r>
        <w:t>（三）副指挥长的职责：</w:t>
      </w:r>
    </w:p>
    <w:p>
      <w:r>
        <w:t>负责组织实施具体抢险救援措施工作。</w:t>
      </w:r>
    </w:p>
    <w:p>
      <w:r>
        <w:t>（四）现场救援组的职责：</w:t>
      </w:r>
    </w:p>
    <w:p>
      <w:r>
        <w:t>（1）抢救现场伤员；</w:t>
      </w:r>
    </w:p>
    <w:p>
      <w:r>
        <w:t>（2）抢救现场物资；</w:t>
      </w:r>
    </w:p>
    <w:p>
      <w:r>
        <w:t>（3）保证现场救援通道的畅通。</w:t>
      </w:r>
    </w:p>
    <w:p>
      <w:r>
        <w:t>四、应急救援的培训与演练</w:t>
      </w:r>
    </w:p>
    <w:p>
      <w:r>
        <w:t>（一）培训</w:t>
      </w:r>
    </w:p>
    <w:p>
      <w:r>
        <w:t>按计划组织工程技术人员、安装、维修人员进行有效的培训，从而具备完成其应急任务所需的知识和技能。</w:t>
      </w:r>
    </w:p>
    <w:p>
      <w:r>
        <w:t>（1）每年进行一次培训；</w:t>
      </w:r>
    </w:p>
    <w:p>
      <w:r>
        <w:t>（2）新加入的人员及时培训；</w:t>
      </w:r>
    </w:p>
    <w:p>
      <w:r>
        <w:t>主要培训以下内容：</w:t>
      </w:r>
    </w:p>
    <w:p>
      <w:r>
        <w:t>（1）困人解救</w:t>
      </w:r>
    </w:p>
    <w:p>
      <w:r>
        <w:t>（2）井道内作业；</w:t>
      </w:r>
    </w:p>
    <w:p>
      <w:r>
        <w:t>（3）轿顶作业</w:t>
      </w:r>
    </w:p>
    <w:p>
      <w:r>
        <w:t>（4）底坑作业</w:t>
      </w:r>
    </w:p>
    <w:p>
      <w:r>
        <w:t>（5）厅层作业</w:t>
      </w:r>
    </w:p>
    <w:p>
      <w:r>
        <w:t>（6）机房作业</w:t>
      </w:r>
    </w:p>
    <w:p>
      <w:r>
        <w:t>（7）更换和割短钢丝绳</w:t>
      </w:r>
    </w:p>
    <w:p>
      <w:r>
        <w:t>（8）扶梯桁架作业</w:t>
      </w:r>
    </w:p>
    <w:p>
      <w:r>
        <w:t>（9）施工用电常识</w:t>
      </w:r>
    </w:p>
    <w:p>
      <w:r>
        <w:t>（10）坠落保护</w:t>
      </w:r>
    </w:p>
    <w:p>
      <w:r>
        <w:t>（11）电动工具的安全使用；</w:t>
      </w:r>
    </w:p>
    <w:p>
      <w:r>
        <w:t>（12）对危险源的突显特性辩识；</w:t>
      </w:r>
    </w:p>
    <w:p>
      <w:r>
        <w:t>（13）事故报警；</w:t>
      </w:r>
    </w:p>
    <w:p>
      <w:r>
        <w:t>（14）紧急情况下人员的安全疏散；</w:t>
      </w:r>
    </w:p>
    <w:p>
      <w:r>
        <w:t>（15）现场抢救的基本知识。</w:t>
      </w:r>
      <w:bookmarkStart w:id="0" w:name="_GoBack"/>
      <w:bookmarkEnd w:id="0"/>
    </w:p>
    <w:sectPr>
      <w:pgSz w:w="11906" w:h="16838"/>
      <w:pgMar w:top="1803" w:right="1440" w:bottom="1803" w:left="144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0B85ED08-EF45-4449-8ACF-4D4B54AB636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8D5FA573-EBD9-4828-95F8-4417E6BB160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8CB38D2-FCB3-4574-AB75-A7138B0ECD7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DB8A3E18-4B19-4E13-9670-EF4324744F9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BBC6DB6D-7535-4052-92E8-FE50263608F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7DE7DD7A-0313-4774-B534-3E3E96BD22A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8678BE5E-A94C-4E4B-A821-5256916F03A3}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  <w:embedRegular r:id="rId8" w:fontKey="{B1C75AD1-37E3-479D-B0B7-E79B91A1BD6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78452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3"/>
    <w:uiPriority w:val="0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default="1" w:styleId="3">
    <w:name w:val="Default Paragraph Font"/>
    <w:link w:val="1"/>
    <w:semiHidden/>
    <w:uiPriority w:val="0"/>
  </w:style>
  <w:style w:type="table" w:default="1" w:styleId="2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5">
    <w:name w:val="No List"/>
    <w:semiHidden/>
    <w:uiPriority w:val="0"/>
    <w:rPr>
      <w:sz w:val="21"/>
      <w:szCs w:val="22"/>
    </w:rPr>
  </w:style>
  <w:style w:type="table" w:customStyle="1" w:styleId="4">
    <w:name w:val="Table Normal"/>
    <w:semiHidden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7</Pages>
  <Words>89</Words>
  <Characters>1166</Characters>
  <Lines>70</Lines>
  <Paragraphs>70</Paragraphs>
  <TotalTime>3</TotalTime>
  <ScaleCrop>false</ScaleCrop>
  <LinksUpToDate>false</LinksUpToDate>
  <CharactersWithSpaces>1185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2022-04-18T11:01:00Z</dcterms:created>
  <dc:creator>ASUS</dc:creator>
  <cp:lastModifiedBy>ASUS</cp:lastModifiedBy>
  <dcterms:modified xsi:type="dcterms:W3CDTF">2022-04-18T03:13:00Z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0E413F73BE8846629BB675D45C070AF6</vt:lpwstr>
  </property>
</Properties>
</file>